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D92" w:rsidRPr="002B6D92" w:rsidRDefault="00DB5982" w:rsidP="002B6D92">
      <w:pPr>
        <w:keepNext/>
        <w:keepLines/>
        <w:spacing w:after="0" w:line="240" w:lineRule="auto"/>
        <w:ind w:left="57" w:right="57"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В помощь учителю начальных классов                                                      </w:t>
      </w:r>
      <w:r w:rsidRPr="00DB598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zh-CN"/>
        </w:rPr>
        <w:t>К</w:t>
      </w:r>
      <w:r w:rsidR="002B6D92" w:rsidRPr="00DB598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zh-CN"/>
        </w:rPr>
        <w:t>омплекс упражнений для младших школьников по развитию эмоционального интеллекта.</w:t>
      </w:r>
    </w:p>
    <w:p w:rsidR="002B6D92" w:rsidRPr="002B6D92" w:rsidRDefault="002B6D92" w:rsidP="002B6D92">
      <w:pPr>
        <w:widowControl w:val="0"/>
        <w:spacing w:after="0" w:line="240" w:lineRule="auto"/>
        <w:ind w:left="57" w:right="57" w:firstLine="709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/>
        </w:rPr>
      </w:pPr>
    </w:p>
    <w:p w:rsidR="002B6D92" w:rsidRPr="00601812" w:rsidRDefault="002B6D92" w:rsidP="00601812">
      <w:pPr>
        <w:widowControl w:val="0"/>
        <w:spacing w:after="0" w:line="240" w:lineRule="auto"/>
        <w:ind w:left="142" w:right="57" w:hanging="284"/>
        <w:jc w:val="both"/>
        <w:rPr>
          <w:rFonts w:ascii="Times New Roman" w:eastAsia="SimSun" w:hAnsi="Times New Roman" w:cs="Times New Roman"/>
          <w:b/>
          <w:color w:val="FF0000"/>
          <w:kern w:val="1"/>
          <w:sz w:val="28"/>
          <w:szCs w:val="28"/>
          <w:lang w:eastAsia="zh-CN"/>
        </w:rPr>
      </w:pPr>
      <w:r w:rsidRPr="00601812">
        <w:rPr>
          <w:rFonts w:ascii="Times New Roman" w:eastAsia="SimSun" w:hAnsi="Times New Roman" w:cs="Times New Roman"/>
          <w:b/>
          <w:color w:val="FF0000"/>
          <w:kern w:val="1"/>
          <w:sz w:val="28"/>
          <w:szCs w:val="28"/>
          <w:lang w:eastAsia="zh-CN"/>
        </w:rPr>
        <w:t xml:space="preserve">1.Рефлексия эмоционального состояния </w:t>
      </w:r>
    </w:p>
    <w:p w:rsidR="002B6D92" w:rsidRPr="002B6D92" w:rsidRDefault="002B6D92" w:rsidP="00601812">
      <w:pPr>
        <w:widowControl w:val="0"/>
        <w:spacing w:after="0" w:line="240" w:lineRule="auto"/>
        <w:ind w:left="57" w:right="5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</w:pPr>
      <w:r w:rsidRPr="002B6D92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Проведение рефлексии эмоционального состояния целесообразно в начале урока с целью установления эмоционального контакта с классом и в конце занятия.</w:t>
      </w:r>
    </w:p>
    <w:p w:rsidR="002B6D92" w:rsidRPr="002B6D92" w:rsidRDefault="00601812" w:rsidP="00601812">
      <w:pPr>
        <w:widowControl w:val="0"/>
        <w:spacing w:after="0" w:line="240" w:lineRule="auto"/>
        <w:ind w:right="57" w:hanging="5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 </w:t>
      </w:r>
      <w:r w:rsidR="002B6D92" w:rsidRPr="002B6D92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Например:</w:t>
      </w:r>
    </w:p>
    <w:p w:rsidR="002B6D92" w:rsidRPr="00601812" w:rsidRDefault="002B6D92" w:rsidP="00601812">
      <w:pPr>
        <w:pStyle w:val="a5"/>
        <w:widowControl w:val="0"/>
        <w:numPr>
          <w:ilvl w:val="0"/>
          <w:numId w:val="5"/>
        </w:numPr>
        <w:spacing w:after="0" w:line="240" w:lineRule="auto"/>
        <w:ind w:right="5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</w:pPr>
      <w:r w:rsidRPr="00601812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«Погода на уроке». Ученики должны закончить предложение: </w:t>
      </w:r>
    </w:p>
    <w:p w:rsidR="002B6D92" w:rsidRPr="00601812" w:rsidRDefault="002B6D92" w:rsidP="00601812">
      <w:pPr>
        <w:widowControl w:val="0"/>
        <w:spacing w:after="0" w:line="240" w:lineRule="auto"/>
        <w:ind w:left="709" w:right="57" w:firstLine="5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</w:pPr>
      <w:r w:rsidRPr="002B6D92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«Моё настроение похоже на…</w:t>
      </w:r>
      <w:r w:rsidRPr="002B6D92">
        <w:rPr>
          <w:rFonts w:ascii="Times New Roman" w:eastAsia="Calibri" w:hAnsi="Times New Roman" w:cs="Times New Roman"/>
          <w:sz w:val="28"/>
          <w:szCs w:val="28"/>
        </w:rPr>
        <w:t>солнечную погоду;</w:t>
      </w:r>
      <w:r w:rsidR="00601812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 </w:t>
      </w:r>
      <w:r w:rsidRPr="002B6D92">
        <w:rPr>
          <w:rFonts w:ascii="Times New Roman" w:eastAsia="Calibri" w:hAnsi="Times New Roman" w:cs="Times New Roman"/>
          <w:sz w:val="28"/>
          <w:szCs w:val="28"/>
        </w:rPr>
        <w:t>облачную погоду;</w:t>
      </w:r>
      <w:r w:rsidR="00601812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 </w:t>
      </w:r>
      <w:r w:rsidRPr="002B6D92">
        <w:rPr>
          <w:rFonts w:ascii="Times New Roman" w:eastAsia="Calibri" w:hAnsi="Times New Roman" w:cs="Times New Roman"/>
          <w:sz w:val="28"/>
          <w:szCs w:val="28"/>
        </w:rPr>
        <w:t>пасмурную погоду;</w:t>
      </w:r>
      <w:r w:rsidR="00601812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 </w:t>
      </w:r>
      <w:r w:rsidRPr="002B6D92">
        <w:rPr>
          <w:rFonts w:ascii="Times New Roman" w:eastAsia="Calibri" w:hAnsi="Times New Roman" w:cs="Times New Roman"/>
          <w:sz w:val="28"/>
          <w:szCs w:val="28"/>
        </w:rPr>
        <w:t>дождливую погоду.</w:t>
      </w:r>
    </w:p>
    <w:p w:rsidR="002B6D92" w:rsidRPr="00601812" w:rsidRDefault="002B6D92" w:rsidP="00601812">
      <w:pPr>
        <w:pStyle w:val="a5"/>
        <w:widowControl w:val="0"/>
        <w:numPr>
          <w:ilvl w:val="0"/>
          <w:numId w:val="4"/>
        </w:numPr>
        <w:spacing w:after="0" w:line="240" w:lineRule="auto"/>
        <w:ind w:right="5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</w:pPr>
      <w:r w:rsidRPr="00601812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«Смайлики» или «Мордашки» – ученики получают в начале урока бумажные круги белые с двух сторон. Сначала, на одной из сторон, ребята рисуют те эмоции, что свойственны им в начале урока, затем, на другой стороне, ученики должны изобразить свое настроение в конце урока. </w:t>
      </w:r>
      <w:proofErr w:type="gramStart"/>
      <w:r w:rsidRPr="00601812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Учитель выслушивает обучающихся, если настроение поменялось в одну из сторон.</w:t>
      </w:r>
      <w:proofErr w:type="gramEnd"/>
    </w:p>
    <w:p w:rsidR="00601812" w:rsidRPr="00601812" w:rsidRDefault="00601812" w:rsidP="00601812">
      <w:pPr>
        <w:widowControl w:val="0"/>
        <w:spacing w:after="0" w:line="240" w:lineRule="auto"/>
        <w:ind w:right="5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</w:pPr>
    </w:p>
    <w:p w:rsidR="002B6D92" w:rsidRPr="00601812" w:rsidRDefault="002B6D92" w:rsidP="00601812">
      <w:pPr>
        <w:widowControl w:val="0"/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zh-CN"/>
        </w:rPr>
      </w:pPr>
      <w:r w:rsidRPr="00601812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eastAsia="zh-CN"/>
        </w:rPr>
        <w:t>2.Эмоциональные зарядки</w:t>
      </w:r>
      <w:r w:rsidRPr="00601812">
        <w:rPr>
          <w:rFonts w:ascii="Times New Roman" w:eastAsia="Calibri" w:hAnsi="Times New Roman" w:cs="Times New Roman"/>
          <w:color w:val="FF0000"/>
          <w:sz w:val="28"/>
          <w:szCs w:val="28"/>
          <w:lang w:eastAsia="zh-CN"/>
        </w:rPr>
        <w:t>.</w:t>
      </w:r>
    </w:p>
    <w:p w:rsidR="002B6D92" w:rsidRPr="00601812" w:rsidRDefault="002B6D92" w:rsidP="00601812">
      <w:pPr>
        <w:widowControl w:val="0"/>
        <w:spacing w:after="0" w:line="240" w:lineRule="auto"/>
        <w:ind w:right="5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/>
        </w:rPr>
      </w:pPr>
      <w:r w:rsidRPr="00601812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/>
        </w:rPr>
        <w:t>«Море волнуется»</w:t>
      </w:r>
    </w:p>
    <w:p w:rsidR="002B6D92" w:rsidRDefault="002B6D92" w:rsidP="00601812">
      <w:pPr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D92">
        <w:rPr>
          <w:rFonts w:ascii="Calibri" w:eastAsia="Calibri" w:hAnsi="Calibri" w:cs="Times New Roman"/>
        </w:rPr>
        <w:t>«</w:t>
      </w:r>
      <w:r w:rsidRPr="002B6D92">
        <w:rPr>
          <w:rFonts w:ascii="Times New Roman" w:eastAsia="Calibri" w:hAnsi="Times New Roman" w:cs="Times New Roman"/>
          <w:sz w:val="28"/>
          <w:szCs w:val="28"/>
        </w:rPr>
        <w:t>Море волнуется…», но правила у этой игры немного другие, когда учитель будет говорить:</w:t>
      </w:r>
      <w:r w:rsidR="00601812">
        <w:rPr>
          <w:rFonts w:ascii="Times New Roman" w:eastAsia="Calibri" w:hAnsi="Times New Roman" w:cs="Times New Roman"/>
          <w:sz w:val="28"/>
          <w:szCs w:val="28"/>
        </w:rPr>
        <w:t xml:space="preserve">  «</w:t>
      </w:r>
      <w:r w:rsidRPr="002B6D92">
        <w:rPr>
          <w:rFonts w:ascii="Times New Roman" w:eastAsia="Calibri" w:hAnsi="Times New Roman" w:cs="Times New Roman"/>
          <w:sz w:val="28"/>
          <w:szCs w:val="28"/>
        </w:rPr>
        <w:t>Морская фигура на месте замри, эмоцию учителю покажите, - каждый из Вас замрёт с эмоцией на лице, а учитель попробует отгадать</w:t>
      </w:r>
      <w:r w:rsidR="00601812">
        <w:rPr>
          <w:rFonts w:ascii="Times New Roman" w:eastAsia="Calibri" w:hAnsi="Times New Roman" w:cs="Times New Roman"/>
          <w:sz w:val="28"/>
          <w:szCs w:val="28"/>
        </w:rPr>
        <w:t>»</w:t>
      </w:r>
      <w:r w:rsidRPr="002B6D9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01812" w:rsidRPr="00601812" w:rsidRDefault="00601812" w:rsidP="00601812">
      <w:pPr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6D92" w:rsidRDefault="002B6D92" w:rsidP="00601812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60181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zh-CN"/>
        </w:rPr>
        <w:t>3.Упражнения и игры по развитию эмоционального интеллекта на</w:t>
      </w:r>
      <w:r w:rsidRPr="002B6D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60181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zh-CN"/>
        </w:rPr>
        <w:t>уроках</w:t>
      </w:r>
      <w:r w:rsidR="00601812" w:rsidRPr="0060181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zh-CN"/>
        </w:rPr>
        <w:t>.</w:t>
      </w:r>
    </w:p>
    <w:p w:rsidR="00601812" w:rsidRDefault="00601812" w:rsidP="00601812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2B6D92" w:rsidRPr="00601812" w:rsidRDefault="002B6D92" w:rsidP="00601812">
      <w:pPr>
        <w:pStyle w:val="a5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601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Игра «Составь эмоцию литературному герою»</w:t>
      </w:r>
      <w:r w:rsidRPr="0060181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на уроках литературного чтения. Цель: развитие умения понимать эмоции окружающих через проигрывание эмоционального состояния.</w:t>
      </w:r>
    </w:p>
    <w:p w:rsidR="002B6D92" w:rsidRPr="00601812" w:rsidRDefault="002B6D92" w:rsidP="00601812">
      <w:pPr>
        <w:pStyle w:val="a5"/>
        <w:numPr>
          <w:ilvl w:val="0"/>
          <w:numId w:val="4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01812">
        <w:rPr>
          <w:rFonts w:ascii="Times New Roman" w:eastAsia="Calibri" w:hAnsi="Times New Roman" w:cs="Times New Roman"/>
          <w:b/>
          <w:bCs/>
          <w:sz w:val="28"/>
          <w:szCs w:val="28"/>
        </w:rPr>
        <w:t>Игры и упражнения на уроках математике:</w:t>
      </w:r>
    </w:p>
    <w:p w:rsidR="002B6D92" w:rsidRPr="00601812" w:rsidRDefault="002B6D92" w:rsidP="002B6D92">
      <w:pPr>
        <w:numPr>
          <w:ilvl w:val="0"/>
          <w:numId w:val="3"/>
        </w:numPr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01812">
        <w:rPr>
          <w:rFonts w:ascii="Times New Roman" w:eastAsia="Calibri" w:hAnsi="Times New Roman" w:cs="Times New Roman"/>
          <w:bCs/>
          <w:sz w:val="28"/>
          <w:szCs w:val="28"/>
          <w:u w:val="single"/>
        </w:rPr>
        <w:t>«Лирические минутки»</w:t>
      </w:r>
    </w:p>
    <w:p w:rsidR="002B6D92" w:rsidRPr="002B6D9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D92">
        <w:rPr>
          <w:rFonts w:ascii="Times New Roman" w:eastAsia="Calibri" w:hAnsi="Times New Roman" w:cs="Times New Roman"/>
          <w:sz w:val="28"/>
          <w:szCs w:val="28"/>
        </w:rPr>
        <w:t>Лирические минутки позволяют проникнуть эмоциям на урок математики, становятся тем эмоциональным аккомпанементом к уроку, который позволяет сделать его красочным и ярким. В стихотворной форме можно сообщать цель урока, преподносить правила, понятия, решать задачи в стихотворной форме, формулы.</w:t>
      </w:r>
    </w:p>
    <w:p w:rsidR="002B6D92" w:rsidRPr="00601812" w:rsidRDefault="002B6D92" w:rsidP="002B6D92">
      <w:pPr>
        <w:numPr>
          <w:ilvl w:val="0"/>
          <w:numId w:val="3"/>
        </w:numPr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018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Эпиграф к уроку</w:t>
      </w:r>
    </w:p>
    <w:p w:rsidR="002B6D92" w:rsidRPr="002B6D9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Ещё один эффективный приём – начинать урок с эпиграфа. В качестве эпиграфа можно использовать яркие высказывания писателей, учёных, народные пословицы и поговорки, крылатые выражения, афоризмы. Важно, чтобы эти слова запоминались, задавали тон всему уроку. Эти маленькие тексты расширяют кругозор учащихся, развивают сообразительность, показывают связь физической теории и окружающей нас жизни. Эпиграф служит как бы ключом к теме, стержнем урока. Ученик имеет возможность и прочитать, и подумать, и высказать доказательное суждение, старается говорить правильно, красиво. </w:t>
      </w:r>
    </w:p>
    <w:p w:rsidR="002B6D92" w:rsidRPr="0060181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B6D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Работу с эпиграфом можно начать с прочтения. Читаем выразительно, акцентируя внимание на тех словах, которые помогут нам раскрыть смысл этого высказывания. Затем задумываемся над вопросами: как связан эпиграф с темой урока, почему именно эти слова являются главными сегодня на уроке? Окончательные ответы формулируем в конце урока. Эпиграф может стать условием задачи для обсуждения и решения в классе или дома. Слайд с эпиграфом может появляться несколько раз за урок, чтобы дети раз за разом возвращались к нему.</w:t>
      </w:r>
    </w:p>
    <w:p w:rsidR="002B6D92" w:rsidRPr="00601812" w:rsidRDefault="002B6D92" w:rsidP="002B6D92">
      <w:pPr>
        <w:numPr>
          <w:ilvl w:val="0"/>
          <w:numId w:val="3"/>
        </w:numPr>
        <w:spacing w:after="0" w:line="240" w:lineRule="auto"/>
        <w:ind w:left="57" w:right="5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6018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Задачи на пробуждение чувства юмора </w:t>
      </w:r>
    </w:p>
    <w:p w:rsidR="002B6D92" w:rsidRPr="002B6D9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задач вида: «Два пера три свиристели потеряли и взлетели. Следом зайчики взлетают. Сколько перьев потеряют?» побуждает младших школьников к переживаниям, которые выражаются в способности подмечать комические стороны или какие-либо противоречия в предлагаемых ситуациях. Эти задания вызывают у детей особый интерес, так как после их выполнения они предпринимают самостоятельные попытки выдумать похожие противоречивые ситуации. </w:t>
      </w:r>
    </w:p>
    <w:p w:rsidR="002B6D92" w:rsidRPr="00601812" w:rsidRDefault="002B6D92" w:rsidP="002B6D92">
      <w:pPr>
        <w:numPr>
          <w:ilvl w:val="0"/>
          <w:numId w:val="3"/>
        </w:numPr>
        <w:spacing w:after="0" w:line="240" w:lineRule="auto"/>
        <w:ind w:left="57" w:right="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018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Задачи на пробуждение чувства сомнения, или уверенности</w:t>
      </w:r>
    </w:p>
    <w:p w:rsidR="002B6D92" w:rsidRPr="002B6D9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D92">
        <w:rPr>
          <w:rFonts w:ascii="Times New Roman" w:eastAsia="Calibri" w:hAnsi="Times New Roman" w:cs="Times New Roman"/>
          <w:sz w:val="28"/>
          <w:szCs w:val="28"/>
        </w:rPr>
        <w:t xml:space="preserve">Содержание заданий этого вида послужить ситуации, в которые включены обстоятельства, провоцирующие ребёнка на ошибку, но при этом требующие от него максимального внимания. </w:t>
      </w:r>
    </w:p>
    <w:p w:rsidR="002B6D92" w:rsidRPr="002B6D9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D92">
        <w:rPr>
          <w:rFonts w:ascii="Times New Roman" w:eastAsia="Calibri" w:hAnsi="Times New Roman" w:cs="Times New Roman"/>
          <w:sz w:val="28"/>
          <w:szCs w:val="28"/>
        </w:rPr>
        <w:t xml:space="preserve">Педагог читает стихотворение. </w:t>
      </w:r>
    </w:p>
    <w:p w:rsidR="002B6D92" w:rsidRPr="002B6D9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D92">
        <w:rPr>
          <w:rFonts w:ascii="Times New Roman" w:eastAsia="Calibri" w:hAnsi="Times New Roman" w:cs="Times New Roman"/>
          <w:sz w:val="28"/>
          <w:szCs w:val="28"/>
        </w:rPr>
        <w:t xml:space="preserve">Василиса в узелочек </w:t>
      </w:r>
    </w:p>
    <w:p w:rsidR="002B6D92" w:rsidRPr="002B6D9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D92">
        <w:rPr>
          <w:rFonts w:ascii="Times New Roman" w:eastAsia="Calibri" w:hAnsi="Times New Roman" w:cs="Times New Roman"/>
          <w:sz w:val="28"/>
          <w:szCs w:val="28"/>
        </w:rPr>
        <w:t>Завязала свой платочек,</w:t>
      </w:r>
    </w:p>
    <w:p w:rsidR="002B6D92" w:rsidRPr="002B6D9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D92">
        <w:rPr>
          <w:rFonts w:ascii="Times New Roman" w:eastAsia="Calibri" w:hAnsi="Times New Roman" w:cs="Times New Roman"/>
          <w:sz w:val="28"/>
          <w:szCs w:val="28"/>
        </w:rPr>
        <w:t xml:space="preserve">А в платочке спрятала </w:t>
      </w:r>
    </w:p>
    <w:p w:rsidR="002B6D92" w:rsidRPr="002B6D9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D92">
        <w:rPr>
          <w:rFonts w:ascii="Times New Roman" w:eastAsia="Calibri" w:hAnsi="Times New Roman" w:cs="Times New Roman"/>
          <w:sz w:val="28"/>
          <w:szCs w:val="28"/>
        </w:rPr>
        <w:t xml:space="preserve">Зёрнышко от яблока. </w:t>
      </w:r>
    </w:p>
    <w:p w:rsidR="002B6D92" w:rsidRPr="002B6D9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D92">
        <w:rPr>
          <w:rFonts w:ascii="Times New Roman" w:eastAsia="Calibri" w:hAnsi="Times New Roman" w:cs="Times New Roman"/>
          <w:sz w:val="28"/>
          <w:szCs w:val="28"/>
        </w:rPr>
        <w:t xml:space="preserve">Чтоб надёжным был секрет, </w:t>
      </w:r>
    </w:p>
    <w:p w:rsidR="002B6D92" w:rsidRPr="002B6D9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D92">
        <w:rPr>
          <w:rFonts w:ascii="Times New Roman" w:eastAsia="Calibri" w:hAnsi="Times New Roman" w:cs="Times New Roman"/>
          <w:sz w:val="28"/>
          <w:szCs w:val="28"/>
        </w:rPr>
        <w:t xml:space="preserve">Уложила всё в конверт. </w:t>
      </w:r>
    </w:p>
    <w:p w:rsidR="002B6D92" w:rsidRPr="002B6D9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D92">
        <w:rPr>
          <w:rFonts w:ascii="Times New Roman" w:eastAsia="Calibri" w:hAnsi="Times New Roman" w:cs="Times New Roman"/>
          <w:sz w:val="28"/>
          <w:szCs w:val="28"/>
        </w:rPr>
        <w:t>А потом конверт в коробку</w:t>
      </w:r>
    </w:p>
    <w:p w:rsidR="002B6D92" w:rsidRPr="002B6D9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D92">
        <w:rPr>
          <w:rFonts w:ascii="Times New Roman" w:eastAsia="Calibri" w:hAnsi="Times New Roman" w:cs="Times New Roman"/>
          <w:sz w:val="28"/>
          <w:szCs w:val="28"/>
        </w:rPr>
        <w:t xml:space="preserve">Вася бросила так ловко! </w:t>
      </w:r>
    </w:p>
    <w:p w:rsidR="002B6D92" w:rsidRPr="002B6D9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D92">
        <w:rPr>
          <w:rFonts w:ascii="Times New Roman" w:eastAsia="Calibri" w:hAnsi="Times New Roman" w:cs="Times New Roman"/>
          <w:sz w:val="28"/>
          <w:szCs w:val="28"/>
        </w:rPr>
        <w:t xml:space="preserve">Но в коробке мало толку </w:t>
      </w:r>
    </w:p>
    <w:p w:rsidR="002B6D92" w:rsidRPr="002B6D9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D92">
        <w:rPr>
          <w:rFonts w:ascii="Times New Roman" w:eastAsia="Calibri" w:hAnsi="Times New Roman" w:cs="Times New Roman"/>
          <w:sz w:val="28"/>
          <w:szCs w:val="28"/>
        </w:rPr>
        <w:t>Место ей на верхней полке!</w:t>
      </w:r>
    </w:p>
    <w:p w:rsidR="002B6D92" w:rsidRPr="002B6D9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D92">
        <w:rPr>
          <w:rFonts w:ascii="Times New Roman" w:eastAsia="Calibri" w:hAnsi="Times New Roman" w:cs="Times New Roman"/>
          <w:sz w:val="28"/>
          <w:szCs w:val="28"/>
        </w:rPr>
        <w:t xml:space="preserve">И теперь никто на свете </w:t>
      </w:r>
    </w:p>
    <w:p w:rsidR="002B6D92" w:rsidRPr="002B6D9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D92">
        <w:rPr>
          <w:rFonts w:ascii="Times New Roman" w:eastAsia="Calibri" w:hAnsi="Times New Roman" w:cs="Times New Roman"/>
          <w:sz w:val="28"/>
          <w:szCs w:val="28"/>
        </w:rPr>
        <w:t xml:space="preserve">Не узнает о секрете! </w:t>
      </w:r>
    </w:p>
    <w:p w:rsidR="002B6D92" w:rsidRPr="002B6D9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D92">
        <w:rPr>
          <w:rFonts w:ascii="Times New Roman" w:eastAsia="Calibri" w:hAnsi="Times New Roman" w:cs="Times New Roman"/>
          <w:sz w:val="28"/>
          <w:szCs w:val="28"/>
        </w:rPr>
        <w:t xml:space="preserve">- Что спрятала в конверт Василиса? </w:t>
      </w:r>
    </w:p>
    <w:p w:rsidR="002B6D92" w:rsidRPr="002B6D9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D92">
        <w:rPr>
          <w:rFonts w:ascii="Times New Roman" w:eastAsia="Calibri" w:hAnsi="Times New Roman" w:cs="Times New Roman"/>
          <w:sz w:val="28"/>
          <w:szCs w:val="28"/>
        </w:rPr>
        <w:t xml:space="preserve">Организовать деятельность детей поможет предметно-схематический рисунок, который сориентирует их в последовательности действий. </w:t>
      </w:r>
    </w:p>
    <w:p w:rsidR="002B6D92" w:rsidRPr="00601812" w:rsidRDefault="002B6D92" w:rsidP="002B6D92">
      <w:pPr>
        <w:numPr>
          <w:ilvl w:val="0"/>
          <w:numId w:val="3"/>
        </w:numPr>
        <w:spacing w:after="0" w:line="240" w:lineRule="auto"/>
        <w:ind w:left="57" w:right="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018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Задачи на пробуждение чувства «нового» и удивление</w:t>
      </w:r>
    </w:p>
    <w:p w:rsidR="002B6D92" w:rsidRPr="002B6D9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показывает различные предметы, например матрёшку, кубик, чашку с блюдцем, мягкую игрушку (или их изображения), и читает стихотворение: </w:t>
      </w:r>
    </w:p>
    <w:p w:rsidR="002B6D92" w:rsidRPr="002B6D9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каждого предмета. Есть важные приметы. Кошечка – пушистая, Розочка – душистая. Мячик можно прокатить, Дом из кубиков сложить. Нет предметов без примет! </w:t>
      </w:r>
    </w:p>
    <w:p w:rsidR="002B6D9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Расскажи про свой предмет! Ребёнок выбирает понравившийся ему объект и рассказывает о нём. </w:t>
      </w:r>
    </w:p>
    <w:p w:rsidR="00601812" w:rsidRPr="002B6D92" w:rsidRDefault="00601812" w:rsidP="002B6D92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6D92" w:rsidRPr="002B6D9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D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3.3. На уроках изобразительного искусства</w:t>
      </w:r>
    </w:p>
    <w:p w:rsidR="002B6D92" w:rsidRPr="0060181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8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Описывать произведения живописи</w:t>
      </w:r>
    </w:p>
    <w:p w:rsidR="002B6D92" w:rsidRPr="002B6D9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D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детям картину и попросите описать, что чувствует ее герой или какие переживания вызывает эта работа в целом. Примерные вопросы:</w:t>
      </w:r>
    </w:p>
    <w:p w:rsidR="002B6D92" w:rsidRPr="002B6D92" w:rsidRDefault="002B6D92" w:rsidP="002B6D92">
      <w:pPr>
        <w:numPr>
          <w:ilvl w:val="0"/>
          <w:numId w:val="2"/>
        </w:num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D9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этот герой?</w:t>
      </w:r>
    </w:p>
    <w:p w:rsidR="002B6D92" w:rsidRPr="002B6D92" w:rsidRDefault="002B6D92" w:rsidP="002B6D92">
      <w:pPr>
        <w:numPr>
          <w:ilvl w:val="0"/>
          <w:numId w:val="2"/>
        </w:num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D9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он чувствует? </w:t>
      </w:r>
    </w:p>
    <w:p w:rsidR="002B6D92" w:rsidRPr="002B6D92" w:rsidRDefault="002B6D92" w:rsidP="002B6D92">
      <w:pPr>
        <w:numPr>
          <w:ilvl w:val="0"/>
          <w:numId w:val="2"/>
        </w:num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D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настроение у картины?</w:t>
      </w:r>
    </w:p>
    <w:p w:rsidR="002B6D92" w:rsidRPr="002B6D92" w:rsidRDefault="002B6D92" w:rsidP="002B6D92">
      <w:pPr>
        <w:numPr>
          <w:ilvl w:val="0"/>
          <w:numId w:val="2"/>
        </w:num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D9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 ты испытывал на его месте?</w:t>
      </w:r>
    </w:p>
    <w:p w:rsidR="002B6D92" w:rsidRPr="002B6D9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B6D9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такого задания лучше подойдут полотна, в которых нет одной преобладающей эмоции. Например, «Ребенок с голубем» Пабло Пикассо или «Разговор» Анри Матисса. В этих случаях, описывая картину, дети будут больше говорить о себе, о своих переживаниях, которые они вкладывают в картины</w:t>
      </w:r>
      <w:r w:rsidRPr="002B6D9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неизведанного. Только педагог может сделать среду безопасной для задавания вопросов.</w:t>
      </w:r>
    </w:p>
    <w:p w:rsidR="002B6D92" w:rsidRPr="002B6D9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6D92">
        <w:rPr>
          <w:rFonts w:ascii="Times New Roman" w:eastAsia="Calibri" w:hAnsi="Times New Roman" w:cs="Times New Roman"/>
          <w:b/>
          <w:bCs/>
          <w:sz w:val="28"/>
          <w:szCs w:val="28"/>
        </w:rPr>
        <w:t>3.4. На уроках иностранного языка</w:t>
      </w:r>
    </w:p>
    <w:p w:rsidR="002B6D92" w:rsidRPr="002B6D9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2B6D92">
        <w:rPr>
          <w:rFonts w:ascii="Times New Roman" w:eastAsia="Calibri" w:hAnsi="Times New Roman" w:cs="Times New Roman"/>
          <w:sz w:val="28"/>
          <w:szCs w:val="28"/>
          <w:lang w:eastAsia="zh-CN"/>
        </w:rPr>
        <w:t>Приём «Сегодня я чувствую себя…» «</w:t>
      </w:r>
      <w:proofErr w:type="spellStart"/>
      <w:r w:rsidRPr="002B6D92">
        <w:rPr>
          <w:rFonts w:ascii="Times New Roman" w:eastAsia="Calibri" w:hAnsi="Times New Roman" w:cs="Times New Roman"/>
          <w:sz w:val="28"/>
          <w:szCs w:val="28"/>
          <w:lang w:eastAsia="zh-CN"/>
        </w:rPr>
        <w:t>Today</w:t>
      </w:r>
      <w:proofErr w:type="spellEnd"/>
      <w:r w:rsidRPr="002B6D92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I </w:t>
      </w:r>
      <w:proofErr w:type="spellStart"/>
      <w:r w:rsidRPr="002B6D92">
        <w:rPr>
          <w:rFonts w:ascii="Times New Roman" w:eastAsia="Calibri" w:hAnsi="Times New Roman" w:cs="Times New Roman"/>
          <w:sz w:val="28"/>
          <w:szCs w:val="28"/>
          <w:lang w:eastAsia="zh-CN"/>
        </w:rPr>
        <w:t>feel</w:t>
      </w:r>
      <w:proofErr w:type="spellEnd"/>
      <w:r w:rsidRPr="002B6D92">
        <w:rPr>
          <w:rFonts w:ascii="Times New Roman" w:eastAsia="Calibri" w:hAnsi="Times New Roman" w:cs="Times New Roman"/>
          <w:sz w:val="28"/>
          <w:szCs w:val="28"/>
          <w:lang w:eastAsia="zh-CN"/>
        </w:rPr>
        <w:t>…» Каждый ученик выбирает картинку и описывает свое настроение, дает объяснение.</w:t>
      </w:r>
    </w:p>
    <w:p w:rsidR="002B6D92" w:rsidRPr="002B6D92" w:rsidRDefault="002B6D92" w:rsidP="002B6D92">
      <w:pPr>
        <w:spacing w:after="0" w:line="240" w:lineRule="auto"/>
        <w:ind w:left="57" w:right="57" w:firstLine="709"/>
        <w:jc w:val="both"/>
        <w:rPr>
          <w:rFonts w:ascii="Calibri" w:eastAsia="Calibri" w:hAnsi="Calibri" w:cs="Times New Roman"/>
          <w:noProof/>
          <w:lang w:eastAsia="zh-CN"/>
        </w:rPr>
      </w:pPr>
      <w:r w:rsidRPr="002B6D9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4695825" cy="3657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D92" w:rsidRPr="002B6D9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6D92" w:rsidRPr="002B6D9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6D92" w:rsidRPr="002B6D92" w:rsidRDefault="002B6D92" w:rsidP="002B6D92">
      <w:pPr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6D92" w:rsidRPr="002B6D92" w:rsidRDefault="002B6D92" w:rsidP="002B6D92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6D92" w:rsidRDefault="002B6D92" w:rsidP="002B6D92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1812" w:rsidRDefault="00601812" w:rsidP="002B6D92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1812" w:rsidRDefault="00601812" w:rsidP="002B6D92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1812" w:rsidRDefault="00601812" w:rsidP="002B6D92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1812" w:rsidRPr="002B6D92" w:rsidRDefault="00601812" w:rsidP="002B6D92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1356" w:rsidRDefault="001A1356"/>
    <w:sectPr w:rsidR="001A1356" w:rsidSect="0060181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449DF"/>
    <w:multiLevelType w:val="hybridMultilevel"/>
    <w:tmpl w:val="11704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E5429E"/>
    <w:multiLevelType w:val="multilevel"/>
    <w:tmpl w:val="73C4A6C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">
    <w:nsid w:val="44413C93"/>
    <w:multiLevelType w:val="hybridMultilevel"/>
    <w:tmpl w:val="532E5B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B221A6"/>
    <w:multiLevelType w:val="hybridMultilevel"/>
    <w:tmpl w:val="111CC4FC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>
    <w:nsid w:val="7DF32192"/>
    <w:multiLevelType w:val="multilevel"/>
    <w:tmpl w:val="07EC3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FA9"/>
    <w:rsid w:val="001A1356"/>
    <w:rsid w:val="002B6D92"/>
    <w:rsid w:val="00601812"/>
    <w:rsid w:val="00CF379C"/>
    <w:rsid w:val="00DB5982"/>
    <w:rsid w:val="00EC5A15"/>
    <w:rsid w:val="00EF1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18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793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3</cp:revision>
  <dcterms:created xsi:type="dcterms:W3CDTF">2026-01-24T13:09:00Z</dcterms:created>
  <dcterms:modified xsi:type="dcterms:W3CDTF">2026-01-24T13:17:00Z</dcterms:modified>
</cp:coreProperties>
</file>